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9B" w:rsidRDefault="000A119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1"/>
        <w:tblW w:w="10260"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425"/>
      </w:tblGrid>
      <w:tr w:rsidR="000A119B" w:rsidRPr="00FD350B">
        <w:tc>
          <w:tcPr>
            <w:tcW w:w="283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Departamentas</w:t>
            </w:r>
            <w:proofErr w:type="spellEnd"/>
          </w:p>
        </w:tc>
        <w:tc>
          <w:tcPr>
            <w:tcW w:w="7425" w:type="dxa"/>
            <w:shd w:val="clear" w:color="auto" w:fill="auto"/>
          </w:tcPr>
          <w:p w:rsidR="000A119B" w:rsidRPr="00FD350B" w:rsidRDefault="00FD350B">
            <w:pPr>
              <w:spacing w:after="0" w:line="240" w:lineRule="auto"/>
              <w:rPr>
                <w:rFonts w:ascii="Plantagenet Cherokee" w:eastAsia="Plantagenet Cherokee" w:hAnsi="Plantagenet Cherokee" w:cs="Plantagenet Cherokee"/>
                <w:sz w:val="24"/>
                <w:szCs w:val="24"/>
                <w:lang w:val="en-US"/>
              </w:rPr>
            </w:pPr>
            <w:r w:rsidRPr="00FD350B">
              <w:rPr>
                <w:rFonts w:ascii="Times New Roman" w:eastAsia="Times New Roman" w:hAnsi="Times New Roman"/>
                <w:sz w:val="24"/>
                <w:szCs w:val="24"/>
                <w:lang w:val="en-US"/>
              </w:rPr>
              <w:t>Akademinis humanitarinių mokslų ir menų departamentas</w:t>
            </w:r>
          </w:p>
        </w:tc>
      </w:tr>
      <w:tr w:rsidR="000A119B">
        <w:tc>
          <w:tcPr>
            <w:tcW w:w="283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Pareigos</w:t>
            </w:r>
            <w:proofErr w:type="spellEnd"/>
          </w:p>
        </w:tc>
        <w:tc>
          <w:tcPr>
            <w:tcW w:w="742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Docentas</w:t>
            </w:r>
            <w:proofErr w:type="spellEnd"/>
            <w:r>
              <w:rPr>
                <w:rFonts w:ascii="Times New Roman" w:eastAsia="Times New Roman" w:hAnsi="Times New Roman"/>
                <w:sz w:val="24"/>
                <w:szCs w:val="24"/>
              </w:rPr>
              <w:t>, 0,5 FTE</w:t>
            </w:r>
          </w:p>
        </w:tc>
      </w:tr>
      <w:tr w:rsidR="000A119B" w:rsidRPr="00FD350B">
        <w:tc>
          <w:tcPr>
            <w:tcW w:w="2835" w:type="dxa"/>
            <w:shd w:val="clear" w:color="auto" w:fill="auto"/>
          </w:tcPr>
          <w:p w:rsidR="000A119B" w:rsidRPr="00FD350B" w:rsidRDefault="00FD350B">
            <w:pPr>
              <w:spacing w:after="0" w:line="240" w:lineRule="auto"/>
              <w:rPr>
                <w:rFonts w:ascii="Plantagenet Cherokee" w:eastAsia="Plantagenet Cherokee" w:hAnsi="Plantagenet Cherokee" w:cs="Plantagenet Cherokee"/>
                <w:sz w:val="24"/>
                <w:szCs w:val="24"/>
                <w:lang w:val="en-US"/>
              </w:rPr>
            </w:pPr>
            <w:r w:rsidRPr="00FD350B">
              <w:rPr>
                <w:rFonts w:ascii="Times New Roman" w:eastAsia="Times New Roman" w:hAnsi="Times New Roman"/>
                <w:sz w:val="24"/>
                <w:szCs w:val="24"/>
                <w:lang w:val="en-US"/>
              </w:rPr>
              <w:t>Mokslinės ir pedagoginės veiklos profilis / tematika</w:t>
            </w:r>
          </w:p>
        </w:tc>
        <w:tc>
          <w:tcPr>
            <w:tcW w:w="7425" w:type="dxa"/>
            <w:shd w:val="clear" w:color="auto" w:fill="auto"/>
          </w:tcPr>
          <w:p w:rsidR="000A119B" w:rsidRPr="00FD350B" w:rsidRDefault="00FD350B">
            <w:pPr>
              <w:spacing w:after="0" w:line="240" w:lineRule="auto"/>
              <w:jc w:val="both"/>
              <w:rPr>
                <w:rFonts w:ascii="Times New Roman" w:eastAsia="Times New Roman" w:hAnsi="Times New Roman"/>
                <w:i/>
                <w:sz w:val="24"/>
                <w:szCs w:val="24"/>
                <w:lang w:val="en-US"/>
              </w:rPr>
            </w:pPr>
            <w:r w:rsidRPr="00FD350B">
              <w:rPr>
                <w:rFonts w:ascii="Times New Roman" w:eastAsia="Times New Roman" w:hAnsi="Times New Roman"/>
                <w:i/>
                <w:sz w:val="24"/>
                <w:szCs w:val="24"/>
                <w:lang w:val="en-US"/>
              </w:rPr>
              <w:t>grafinis dizainas, tipografija, kaligrafija, alternatyvūs fotografijos procesai, eksperimentinė fotografija</w:t>
            </w:r>
          </w:p>
        </w:tc>
      </w:tr>
      <w:tr w:rsidR="000A119B" w:rsidRPr="00FD350B">
        <w:trPr>
          <w:trHeight w:val="1412"/>
        </w:trPr>
        <w:tc>
          <w:tcPr>
            <w:tcW w:w="283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Bendrieji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universiteto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reikalavimai</w:t>
            </w:r>
            <w:proofErr w:type="spellEnd"/>
          </w:p>
        </w:tc>
        <w:tc>
          <w:tcPr>
            <w:tcW w:w="7425" w:type="dxa"/>
            <w:shd w:val="clear" w:color="auto" w:fill="auto"/>
          </w:tcPr>
          <w:p w:rsidR="000A119B" w:rsidRDefault="00FD350B">
            <w:pPr>
              <w:numPr>
                <w:ilvl w:val="0"/>
                <w:numId w:val="1"/>
              </w:numPr>
              <w:pBdr>
                <w:top w:val="nil"/>
                <w:left w:val="nil"/>
                <w:bottom w:val="nil"/>
                <w:right w:val="nil"/>
                <w:between w:val="nil"/>
              </w:pBdr>
              <w:spacing w:after="0" w:line="240" w:lineRule="auto"/>
              <w:jc w:val="both"/>
              <w:rPr>
                <w:rFonts w:ascii="Plantagenet Cherokee" w:eastAsia="Plantagenet Cherokee" w:hAnsi="Plantagenet Cherokee" w:cs="Plantagenet Cherokee"/>
                <w:color w:val="000000"/>
                <w:sz w:val="24"/>
                <w:szCs w:val="24"/>
              </w:rPr>
            </w:pPr>
            <w:proofErr w:type="spellStart"/>
            <w:proofErr w:type="gramStart"/>
            <w:r>
              <w:rPr>
                <w:rFonts w:ascii="Times New Roman" w:eastAsia="Times New Roman" w:hAnsi="Times New Roman"/>
                <w:sz w:val="24"/>
                <w:szCs w:val="24"/>
              </w:rPr>
              <w:t>Kvalifikaciniai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reikalavimai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keliami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humanitarinių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socialinių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mokslų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dėstytojams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mokslo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darbuotojams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Europos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Humanitarinio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Universiteto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kvalifikacinių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atestacijos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reikalavimų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dėstytojams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mokslo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darbuotojams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nustatymo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konkursų</w:t>
            </w:r>
            <w:proofErr w:type="spellEnd"/>
            <w:r>
              <w:rPr>
                <w:rFonts w:ascii="Times New Roman" w:eastAsia="Times New Roman" w:hAnsi="Times New Roman"/>
                <w:sz w:val="24"/>
                <w:szCs w:val="24"/>
              </w:rPr>
              <w:t xml:space="preserve"> į </w:t>
            </w:r>
            <w:proofErr w:type="spellStart"/>
            <w:r>
              <w:rPr>
                <w:rFonts w:ascii="Times New Roman" w:eastAsia="Times New Roman" w:hAnsi="Times New Roman"/>
                <w:sz w:val="24"/>
                <w:szCs w:val="24"/>
              </w:rPr>
              <w:t>dėstytojų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mokslo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darbuotojų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pareigas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skelbimo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organizavimo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vykdymo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dėstytojų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mokslo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darbuotojų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atestavimo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tvarka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patvirtinta</w:t>
            </w:r>
            <w:proofErr w:type="spellEnd"/>
            <w:r>
              <w:rPr>
                <w:rFonts w:ascii="Times New Roman" w:eastAsia="Times New Roman" w:hAnsi="Times New Roman"/>
                <w:sz w:val="24"/>
                <w:szCs w:val="24"/>
              </w:rPr>
              <w:t xml:space="preserve"> 2021 m. </w:t>
            </w:r>
            <w:proofErr w:type="spellStart"/>
            <w:r>
              <w:rPr>
                <w:rFonts w:ascii="Times New Roman" w:eastAsia="Times New Roman" w:hAnsi="Times New Roman"/>
                <w:sz w:val="24"/>
                <w:szCs w:val="24"/>
              </w:rPr>
              <w:t>birželio</w:t>
            </w:r>
            <w:proofErr w:type="spellEnd"/>
            <w:r>
              <w:rPr>
                <w:rFonts w:ascii="Times New Roman" w:eastAsia="Times New Roman" w:hAnsi="Times New Roman"/>
                <w:sz w:val="24"/>
                <w:szCs w:val="24"/>
              </w:rPr>
              <w:t xml:space="preserve"> 2 d. </w:t>
            </w:r>
            <w:proofErr w:type="spellStart"/>
            <w:r>
              <w:rPr>
                <w:rFonts w:ascii="Times New Roman" w:eastAsia="Times New Roman" w:hAnsi="Times New Roman"/>
                <w:sz w:val="24"/>
                <w:szCs w:val="24"/>
              </w:rPr>
              <w:t>įsakymu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w:t>
            </w:r>
            <w:proofErr w:type="spellEnd"/>
            <w:r>
              <w:rPr>
                <w:rFonts w:ascii="Times New Roman" w:eastAsia="Times New Roman" w:hAnsi="Times New Roman"/>
                <w:sz w:val="24"/>
                <w:szCs w:val="24"/>
              </w:rPr>
              <w:t>. 01-45)</w:t>
            </w:r>
            <w:r>
              <w:rPr>
                <w:rFonts w:ascii="Times New Roman" w:eastAsia="Times New Roman" w:hAnsi="Times New Roman"/>
                <w:color w:val="000000"/>
                <w:sz w:val="24"/>
                <w:szCs w:val="24"/>
              </w:rPr>
              <w:t xml:space="preserve"> </w:t>
            </w:r>
            <w:hyperlink r:id="rId7">
              <w:r>
                <w:rPr>
                  <w:rFonts w:ascii="Times New Roman" w:eastAsia="Times New Roman" w:hAnsi="Times New Roman"/>
                  <w:color w:val="1155CC"/>
                  <w:sz w:val="24"/>
                  <w:szCs w:val="24"/>
                  <w:u w:val="single"/>
                </w:rPr>
                <w:t>https://ru.ehu.lt/wp-content/uploads</w:t>
              </w:r>
              <w:proofErr w:type="gramEnd"/>
              <w:r>
                <w:rPr>
                  <w:rFonts w:ascii="Times New Roman" w:eastAsia="Times New Roman" w:hAnsi="Times New Roman"/>
                  <w:color w:val="1155CC"/>
                  <w:sz w:val="24"/>
                  <w:szCs w:val="24"/>
                  <w:u w:val="single"/>
                </w:rPr>
                <w:t>/2021/06/01-45_Konkursu-ir-atestacijos-tvarka_2021-galutine-redakcija_LT-1.pdf</w:t>
              </w:r>
            </w:hyperlink>
            <w:r>
              <w:rPr>
                <w:rFonts w:ascii="Times New Roman" w:eastAsia="Times New Roman" w:hAnsi="Times New Roman"/>
                <w:color w:val="000000"/>
                <w:sz w:val="24"/>
                <w:szCs w:val="24"/>
              </w:rPr>
              <w:t xml:space="preserve">  </w:t>
            </w:r>
          </w:p>
          <w:p w:rsidR="000A119B" w:rsidRDefault="00FD350B">
            <w:pPr>
              <w:numPr>
                <w:ilvl w:val="0"/>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Dėstymo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kalba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anglų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rusų</w:t>
            </w:r>
            <w:proofErr w:type="spellEnd"/>
          </w:p>
          <w:p w:rsidR="000A119B" w:rsidRDefault="00FD350B">
            <w:pPr>
              <w:numPr>
                <w:ilvl w:val="0"/>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Darbo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vieta</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Lietuva</w:t>
            </w:r>
            <w:proofErr w:type="spellEnd"/>
            <w:r>
              <w:rPr>
                <w:rFonts w:ascii="Times New Roman" w:eastAsia="Times New Roman" w:hAnsi="Times New Roman"/>
                <w:sz w:val="24"/>
                <w:szCs w:val="24"/>
              </w:rPr>
              <w:t>.</w:t>
            </w:r>
          </w:p>
          <w:p w:rsidR="000A119B" w:rsidRDefault="00FD350B">
            <w:pPr>
              <w:numPr>
                <w:ilvl w:val="0"/>
                <w:numId w:val="1"/>
              </w:numPr>
              <w:pBdr>
                <w:top w:val="nil"/>
                <w:left w:val="nil"/>
                <w:bottom w:val="nil"/>
                <w:right w:val="nil"/>
                <w:between w:val="nil"/>
              </w:pBdr>
              <w:spacing w:after="0" w:line="240" w:lineRule="auto"/>
              <w:jc w:val="both"/>
              <w:rPr>
                <w:rFonts w:ascii="Plantagenet Cherokee" w:eastAsia="Plantagenet Cherokee" w:hAnsi="Plantagenet Cherokee" w:cs="Plantagenet Cherokee"/>
                <w:color w:val="000000"/>
                <w:sz w:val="24"/>
                <w:szCs w:val="24"/>
              </w:rPr>
            </w:pPr>
            <w:proofErr w:type="spellStart"/>
            <w:r>
              <w:rPr>
                <w:rFonts w:ascii="Times New Roman" w:eastAsia="Times New Roman" w:hAnsi="Times New Roman"/>
                <w:sz w:val="24"/>
                <w:szCs w:val="24"/>
              </w:rPr>
              <w:t>Mokslinių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publikacijų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kūrybinių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pasiekimų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sąrašas</w:t>
            </w:r>
            <w:proofErr w:type="spellEnd"/>
            <w:r>
              <w:rPr>
                <w:rFonts w:ascii="Times New Roman" w:eastAsia="Times New Roman" w:hAnsi="Times New Roman"/>
                <w:sz w:val="24"/>
                <w:szCs w:val="24"/>
              </w:rPr>
              <w:t>.</w:t>
            </w:r>
          </w:p>
          <w:p w:rsidR="000A119B" w:rsidRPr="00FD350B" w:rsidRDefault="00FD350B">
            <w:pPr>
              <w:numPr>
                <w:ilvl w:val="0"/>
                <w:numId w:val="1"/>
              </w:numPr>
              <w:pBdr>
                <w:top w:val="nil"/>
                <w:left w:val="nil"/>
                <w:bottom w:val="nil"/>
                <w:right w:val="nil"/>
                <w:between w:val="nil"/>
              </w:pBdr>
              <w:spacing w:after="0" w:line="240" w:lineRule="auto"/>
              <w:jc w:val="both"/>
              <w:rPr>
                <w:rFonts w:ascii="Times New Roman" w:eastAsia="Times New Roman" w:hAnsi="Times New Roman"/>
                <w:sz w:val="24"/>
                <w:szCs w:val="24"/>
                <w:lang w:val="en-US"/>
              </w:rPr>
            </w:pPr>
            <w:r w:rsidRPr="00FD350B">
              <w:rPr>
                <w:rFonts w:ascii="Times New Roman" w:eastAsia="Times New Roman" w:hAnsi="Times New Roman"/>
                <w:sz w:val="24"/>
                <w:szCs w:val="24"/>
                <w:lang w:val="en-US"/>
              </w:rPr>
              <w:t>5 metų mokslinių tyrimų planas (detalus – 2 metams, preliminarus orientacinis – 3 metams).</w:t>
            </w:r>
          </w:p>
        </w:tc>
      </w:tr>
      <w:tr w:rsidR="000A119B" w:rsidRPr="00FD350B">
        <w:tc>
          <w:tcPr>
            <w:tcW w:w="283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Specialieji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reikalavimai</w:t>
            </w:r>
            <w:proofErr w:type="spellEnd"/>
          </w:p>
        </w:tc>
        <w:tc>
          <w:tcPr>
            <w:tcW w:w="7425" w:type="dxa"/>
            <w:shd w:val="clear" w:color="auto" w:fill="auto"/>
          </w:tcPr>
          <w:p w:rsidR="000A119B" w:rsidRPr="00FD350B" w:rsidRDefault="00FD350B">
            <w:pPr>
              <w:numPr>
                <w:ilvl w:val="0"/>
                <w:numId w:val="2"/>
              </w:numPr>
              <w:spacing w:after="0" w:line="240" w:lineRule="auto"/>
              <w:jc w:val="both"/>
              <w:rPr>
                <w:sz w:val="24"/>
                <w:szCs w:val="24"/>
                <w:lang w:val="en-US"/>
              </w:rPr>
            </w:pPr>
            <w:r w:rsidRPr="00FD350B">
              <w:rPr>
                <w:rFonts w:ascii="Times New Roman" w:eastAsia="Times New Roman" w:hAnsi="Times New Roman"/>
                <w:sz w:val="24"/>
                <w:szCs w:val="24"/>
                <w:lang w:val="en-US"/>
              </w:rPr>
              <w:t>Patirtis įgyvendinant kūrybinius projektus meno srityje.</w:t>
            </w:r>
          </w:p>
          <w:p w:rsidR="000A119B" w:rsidRPr="00FD350B" w:rsidRDefault="00FD350B">
            <w:pPr>
              <w:numPr>
                <w:ilvl w:val="0"/>
                <w:numId w:val="2"/>
              </w:numPr>
              <w:spacing w:after="0" w:line="240" w:lineRule="auto"/>
              <w:jc w:val="both"/>
              <w:rPr>
                <w:sz w:val="24"/>
                <w:szCs w:val="24"/>
                <w:lang w:val="en-US"/>
              </w:rPr>
            </w:pPr>
            <w:r w:rsidRPr="00FD350B">
              <w:rPr>
                <w:rFonts w:ascii="Times New Roman" w:eastAsia="Times New Roman" w:hAnsi="Times New Roman"/>
                <w:sz w:val="24"/>
                <w:szCs w:val="24"/>
                <w:lang w:val="en-US"/>
              </w:rPr>
              <w:t>Dalyvavimas tarptautinėse mokslinėse stažuotėse/mainų programose</w:t>
            </w:r>
          </w:p>
          <w:p w:rsidR="000A119B" w:rsidRPr="00FD350B" w:rsidRDefault="00FD350B">
            <w:pPr>
              <w:numPr>
                <w:ilvl w:val="0"/>
                <w:numId w:val="2"/>
              </w:numPr>
              <w:spacing w:after="0" w:line="240" w:lineRule="auto"/>
              <w:jc w:val="both"/>
              <w:rPr>
                <w:sz w:val="24"/>
                <w:szCs w:val="24"/>
                <w:lang w:val="en-US"/>
              </w:rPr>
            </w:pPr>
            <w:r w:rsidRPr="00FD350B">
              <w:rPr>
                <w:rFonts w:ascii="Times New Roman" w:eastAsia="Times New Roman" w:hAnsi="Times New Roman"/>
                <w:sz w:val="24"/>
                <w:szCs w:val="24"/>
                <w:lang w:val="en-US"/>
              </w:rPr>
              <w:t>Patirtis mokant praktinių disciplinų internetu.</w:t>
            </w:r>
          </w:p>
        </w:tc>
      </w:tr>
      <w:tr w:rsidR="000A119B" w:rsidRPr="00FD350B">
        <w:trPr>
          <w:trHeight w:val="323"/>
        </w:trPr>
        <w:tc>
          <w:tcPr>
            <w:tcW w:w="2835" w:type="dxa"/>
            <w:shd w:val="clear" w:color="auto" w:fill="auto"/>
          </w:tcPr>
          <w:p w:rsidR="000A119B" w:rsidRDefault="00FD350B">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Pranašumas</w:t>
            </w:r>
            <w:proofErr w:type="spellEnd"/>
          </w:p>
        </w:tc>
        <w:tc>
          <w:tcPr>
            <w:tcW w:w="7425" w:type="dxa"/>
            <w:shd w:val="clear" w:color="auto" w:fill="auto"/>
          </w:tcPr>
          <w:p w:rsidR="000A119B" w:rsidRPr="00FD350B" w:rsidRDefault="00FD350B">
            <w:pPr>
              <w:spacing w:after="0" w:line="240" w:lineRule="auto"/>
              <w:rPr>
                <w:rFonts w:ascii="Times New Roman" w:eastAsia="Times New Roman" w:hAnsi="Times New Roman"/>
                <w:color w:val="000000"/>
                <w:sz w:val="24"/>
                <w:szCs w:val="24"/>
                <w:lang w:val="en-US"/>
              </w:rPr>
            </w:pPr>
            <w:r w:rsidRPr="00FD350B">
              <w:rPr>
                <w:rFonts w:ascii="Times New Roman" w:eastAsia="Times New Roman" w:hAnsi="Times New Roman"/>
                <w:sz w:val="24"/>
                <w:szCs w:val="24"/>
                <w:lang w:val="en-US"/>
              </w:rPr>
              <w:t>Darbo Moodle patirtis (pageidautina), baltarusių ir/ar rusų kalba</w:t>
            </w:r>
          </w:p>
        </w:tc>
      </w:tr>
      <w:tr w:rsidR="000A119B" w:rsidRPr="00FD350B">
        <w:tc>
          <w:tcPr>
            <w:tcW w:w="2835" w:type="dxa"/>
            <w:shd w:val="clear" w:color="auto" w:fill="auto"/>
          </w:tcPr>
          <w:p w:rsidR="000A119B" w:rsidRDefault="00FD350B">
            <w:pPr>
              <w:spacing w:after="0" w:line="240" w:lineRule="auto"/>
              <w:rPr>
                <w:rFonts w:ascii="Plantagenet Cherokee" w:eastAsia="Plantagenet Cherokee" w:hAnsi="Plantagenet Cherokee" w:cs="Plantagenet Cherokee"/>
                <w:sz w:val="24"/>
                <w:szCs w:val="24"/>
              </w:rPr>
            </w:pPr>
            <w:proofErr w:type="spellStart"/>
            <w:r>
              <w:rPr>
                <w:rFonts w:ascii="Times New Roman" w:eastAsia="Times New Roman" w:hAnsi="Times New Roman"/>
                <w:sz w:val="24"/>
                <w:szCs w:val="24"/>
              </w:rPr>
              <w:t>Pareiginiai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reikalavimai</w:t>
            </w:r>
            <w:proofErr w:type="spellEnd"/>
          </w:p>
          <w:p w:rsidR="000A119B" w:rsidRDefault="000A119B">
            <w:pPr>
              <w:spacing w:after="0" w:line="240" w:lineRule="auto"/>
              <w:rPr>
                <w:rFonts w:ascii="Plantagenet Cherokee" w:eastAsia="Plantagenet Cherokee" w:hAnsi="Plantagenet Cherokee" w:cs="Plantagenet Cherokee"/>
                <w:sz w:val="24"/>
                <w:szCs w:val="24"/>
              </w:rPr>
            </w:pPr>
          </w:p>
        </w:tc>
        <w:tc>
          <w:tcPr>
            <w:tcW w:w="7425" w:type="dxa"/>
            <w:shd w:val="clear" w:color="auto" w:fill="auto"/>
          </w:tcPr>
          <w:p w:rsidR="000A119B" w:rsidRPr="00FD350B" w:rsidRDefault="00FD350B">
            <w:pPr>
              <w:spacing w:after="0" w:line="240" w:lineRule="auto"/>
              <w:jc w:val="both"/>
              <w:rPr>
                <w:rFonts w:ascii="Times New Roman" w:eastAsia="Times New Roman" w:hAnsi="Times New Roman"/>
                <w:sz w:val="24"/>
                <w:szCs w:val="24"/>
                <w:lang w:val="en-US"/>
              </w:rPr>
            </w:pPr>
            <w:bookmarkStart w:id="1" w:name="_heading=h.psrzg6jig2qg" w:colFirst="0" w:colLast="0"/>
            <w:bookmarkEnd w:id="1"/>
            <w:r w:rsidRPr="00FD350B">
              <w:rPr>
                <w:rFonts w:ascii="Times New Roman" w:eastAsia="Times New Roman" w:hAnsi="Times New Roman"/>
                <w:sz w:val="24"/>
                <w:szCs w:val="24"/>
                <w:lang w:val="en-US"/>
              </w:rPr>
              <w:t xml:space="preserve">1. 0,5 etato krūvis – 765 val. 400 valandų yra kontaktinio ir nekontaktinio darbo su studentais valandos. Kūrybinei meninei veiklai, susijusiai su programos vizualinio dizaino, mokslinių tyrimų ir eksperimentinės plėtros (socialinės, kultūrinės) krypties, tokios veiklos rezultatų publikavimu, taip pat metodiniam darbui, kvalifikacijos kėlimui ir organizaciniam darbui įgyvendinti skiriamos 365 valandos. </w:t>
            </w:r>
          </w:p>
          <w:p w:rsidR="000A119B" w:rsidRPr="00FD350B" w:rsidRDefault="00FD350B">
            <w:pPr>
              <w:spacing w:after="0" w:line="240" w:lineRule="auto"/>
              <w:jc w:val="both"/>
              <w:rPr>
                <w:rFonts w:ascii="Times New Roman" w:eastAsia="Times New Roman" w:hAnsi="Times New Roman"/>
                <w:sz w:val="24"/>
                <w:szCs w:val="24"/>
                <w:lang w:val="en-US"/>
              </w:rPr>
            </w:pPr>
            <w:bookmarkStart w:id="2" w:name="_heading=h.sdl5ppjdl6c9" w:colFirst="0" w:colLast="0"/>
            <w:bookmarkEnd w:id="2"/>
            <w:r w:rsidRPr="00FD350B">
              <w:rPr>
                <w:rFonts w:ascii="Times New Roman" w:eastAsia="Times New Roman" w:hAnsi="Times New Roman"/>
                <w:sz w:val="24"/>
                <w:szCs w:val="24"/>
                <w:lang w:val="en-US"/>
              </w:rPr>
              <w:t>2. Kvalifikacinių reikalavimų, keliamų humanitarinių ir socialinių mokslų dėstytojams ir mokslo darbuotojams 95 punktas („Europos Humanitarinio Universiteto kvalifikacinių ir atestacijos reikalavimų dėstytojams ir mokslo darbuotojams nustatymo, konkursų į dėstytojų ir mokslo darbuotojų pareigas skelbimo, organizavimo ir vykdymo bei dėstytojų ir mokslo darbuotojų atestavimo tvarka“, patvirtinta 2021 m. birželio 2 d. įsakymu Nr. 01-45)</w:t>
            </w:r>
          </w:p>
          <w:p w:rsidR="000A119B" w:rsidRPr="00FD350B" w:rsidRDefault="001263B8">
            <w:pPr>
              <w:spacing w:after="0" w:line="288" w:lineRule="auto"/>
              <w:jc w:val="both"/>
              <w:rPr>
                <w:rFonts w:ascii="Times New Roman" w:eastAsia="Times New Roman" w:hAnsi="Times New Roman"/>
                <w:sz w:val="24"/>
                <w:szCs w:val="24"/>
                <w:lang w:val="en-US"/>
              </w:rPr>
            </w:pPr>
            <w:hyperlink r:id="rId8">
              <w:r w:rsidR="00FD350B" w:rsidRPr="00FD350B">
                <w:rPr>
                  <w:rFonts w:ascii="Times New Roman" w:eastAsia="Times New Roman" w:hAnsi="Times New Roman"/>
                  <w:color w:val="1155CC"/>
                  <w:sz w:val="24"/>
                  <w:szCs w:val="24"/>
                  <w:u w:val="single"/>
                  <w:lang w:val="en-US"/>
                </w:rPr>
                <w:t>https://ru.ehu.lt/wp-content/uploads/2021/06/01-45_Konkursu-ir-atestacijos-tvarka_2021-galutine-redakcija_LT-1.pdf</w:t>
              </w:r>
            </w:hyperlink>
            <w:r w:rsidR="00FD350B" w:rsidRPr="00FD350B">
              <w:rPr>
                <w:rFonts w:ascii="Times New Roman" w:eastAsia="Times New Roman" w:hAnsi="Times New Roman"/>
                <w:sz w:val="24"/>
                <w:szCs w:val="24"/>
                <w:lang w:val="en-US"/>
              </w:rPr>
              <w:t xml:space="preserve"> </w:t>
            </w:r>
          </w:p>
          <w:p w:rsidR="000A119B" w:rsidRPr="00FD350B" w:rsidRDefault="00FD350B">
            <w:pPr>
              <w:spacing w:after="0" w:line="240" w:lineRule="auto"/>
              <w:jc w:val="both"/>
              <w:rPr>
                <w:rFonts w:ascii="Times New Roman" w:eastAsia="Times New Roman" w:hAnsi="Times New Roman"/>
                <w:sz w:val="24"/>
                <w:szCs w:val="24"/>
                <w:lang w:val="en-US"/>
              </w:rPr>
            </w:pPr>
            <w:r w:rsidRPr="00FD350B">
              <w:rPr>
                <w:rFonts w:ascii="Times New Roman" w:eastAsia="Times New Roman" w:hAnsi="Times New Roman"/>
                <w:sz w:val="24"/>
                <w:szCs w:val="24"/>
                <w:lang w:val="en-US"/>
              </w:rPr>
              <w:t xml:space="preserve">3. Gebėjimas inicijuoti ir įgyvendinti EHU mokslinius projektus, kuruoti mokslinę (atitinkamos krypties) departamento veiklą ir tarpdisciplininius tyrimus. </w:t>
            </w:r>
          </w:p>
          <w:p w:rsidR="000A119B" w:rsidRPr="00FD350B" w:rsidRDefault="00FD350B">
            <w:pPr>
              <w:spacing w:after="0" w:line="240" w:lineRule="auto"/>
              <w:jc w:val="both"/>
              <w:rPr>
                <w:rFonts w:ascii="Times New Roman" w:eastAsia="Times New Roman" w:hAnsi="Times New Roman"/>
                <w:color w:val="222222"/>
                <w:sz w:val="24"/>
                <w:szCs w:val="24"/>
                <w:highlight w:val="white"/>
                <w:lang w:val="en-US"/>
              </w:rPr>
            </w:pPr>
            <w:r w:rsidRPr="00FD350B">
              <w:rPr>
                <w:rFonts w:ascii="Times New Roman" w:eastAsia="Times New Roman" w:hAnsi="Times New Roman"/>
                <w:sz w:val="24"/>
                <w:szCs w:val="24"/>
                <w:lang w:val="en-US"/>
              </w:rPr>
              <w:t>4.Vadovauti bakalauro studijų studentų ir magistrantų moksliniams tyrimams.</w:t>
            </w:r>
          </w:p>
        </w:tc>
      </w:tr>
    </w:tbl>
    <w:p w:rsidR="000A119B" w:rsidRPr="00FD350B" w:rsidRDefault="000A119B">
      <w:pPr>
        <w:rPr>
          <w:lang w:val="en-US"/>
        </w:rPr>
      </w:pPr>
    </w:p>
    <w:sectPr w:rsidR="000A119B" w:rsidRPr="00FD35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Plantagenet Cherokee">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7D0E"/>
    <w:multiLevelType w:val="multilevel"/>
    <w:tmpl w:val="D06EB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E29745E"/>
    <w:multiLevelType w:val="multilevel"/>
    <w:tmpl w:val="251AB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A119B"/>
    <w:rsid w:val="000A119B"/>
    <w:rsid w:val="001263B8"/>
    <w:rsid w:val="00FD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59"/>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3959"/>
    <w:pPr>
      <w:ind w:left="720"/>
      <w:contextualSpacing/>
    </w:pPr>
    <w:rPr>
      <w:lang w:val="en-US"/>
    </w:rPr>
  </w:style>
  <w:style w:type="character" w:customStyle="1" w:styleId="hps">
    <w:name w:val="hps"/>
    <w:rsid w:val="000B3959"/>
  </w:style>
  <w:style w:type="character" w:customStyle="1" w:styleId="fontstyle01">
    <w:name w:val="fontstyle01"/>
    <w:basedOn w:val="DefaultParagraphFont"/>
    <w:rsid w:val="003A0DA5"/>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9F3EA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59"/>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B3959"/>
    <w:pPr>
      <w:ind w:left="720"/>
      <w:contextualSpacing/>
    </w:pPr>
    <w:rPr>
      <w:lang w:val="en-US"/>
    </w:rPr>
  </w:style>
  <w:style w:type="character" w:customStyle="1" w:styleId="hps">
    <w:name w:val="hps"/>
    <w:rsid w:val="000B3959"/>
  </w:style>
  <w:style w:type="character" w:customStyle="1" w:styleId="fontstyle01">
    <w:name w:val="fontstyle01"/>
    <w:basedOn w:val="DefaultParagraphFont"/>
    <w:rsid w:val="003A0DA5"/>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9F3EA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u.ehu.lt/wp-content/uploads/2021/06/01-45_Konkursu-ir-atestacijos-tvarka_2021-galutine-redakcija_LT-1.pdf" TargetMode="External"/><Relationship Id="rId3" Type="http://schemas.openxmlformats.org/officeDocument/2006/relationships/styles" Target="styles.xml"/><Relationship Id="rId7" Type="http://schemas.openxmlformats.org/officeDocument/2006/relationships/hyperlink" Target="https://ru.ehu.lt/wp-content/uploads/2021/06/01-45_Konkursu-ir-atestacijos-tvarka_2021-galutine-redakcija_LT-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fHBpctjvrhnd9dcDnqhX6MNhA==">CgMxLjAyDmgucHNyemc2amlnMnFnMg5oLnNkbDVwcGpkbDZjOTgAciExeWlZaDlWREZqOTgzRk00V0pZcmxzTERYMVBhV0M0MFM=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dc:creator>
  <cp:lastModifiedBy>Dalia Kaminskaitė</cp:lastModifiedBy>
  <cp:revision>2</cp:revision>
  <dcterms:created xsi:type="dcterms:W3CDTF">2024-05-02T12:09:00Z</dcterms:created>
  <dcterms:modified xsi:type="dcterms:W3CDTF">2024-05-02T12:09:00Z</dcterms:modified>
</cp:coreProperties>
</file>